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E4CF7" w:rsidRPr="00EE4CF7" w14:paraId="4DE6A523" w14:textId="77777777" w:rsidTr="00EE4CF7">
        <w:trPr>
          <w:jc w:val="center"/>
        </w:trPr>
        <w:tc>
          <w:tcPr>
            <w:tcW w:w="91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8789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31"/>
              <w:gridCol w:w="2931"/>
              <w:gridCol w:w="2927"/>
            </w:tblGrid>
            <w:tr w:rsidR="00EE4CF7" w:rsidRPr="00EE4CF7" w14:paraId="3417490E" w14:textId="77777777">
              <w:trPr>
                <w:trHeight w:val="317"/>
                <w:jc w:val="center"/>
              </w:trPr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2946B14" w14:textId="77777777" w:rsidR="00EE4CF7" w:rsidRPr="00EE4CF7" w:rsidRDefault="00EE4CF7" w:rsidP="00EE4CF7">
                  <w:pPr>
                    <w:spacing w:line="240" w:lineRule="atLeast"/>
                    <w:rPr>
                      <w:rFonts w:eastAsia="Times New Roman"/>
                      <w:sz w:val="24"/>
                      <w:szCs w:val="24"/>
                      <w:lang w:eastAsia="tr-TR"/>
                    </w:rPr>
                  </w:pPr>
                  <w:r w:rsidRPr="00EE4CF7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13 Mayıs 2026 ÇARŞAMBA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2DCD4F3" w14:textId="77777777" w:rsidR="00EE4CF7" w:rsidRPr="00EE4CF7" w:rsidRDefault="00EE4CF7" w:rsidP="00EE4CF7">
                  <w:pPr>
                    <w:spacing w:line="240" w:lineRule="atLeast"/>
                    <w:jc w:val="center"/>
                    <w:rPr>
                      <w:rFonts w:eastAsia="Times New Roman"/>
                      <w:sz w:val="24"/>
                      <w:szCs w:val="24"/>
                      <w:lang w:eastAsia="tr-TR"/>
                    </w:rPr>
                  </w:pPr>
                  <w:r w:rsidRPr="00EE4CF7">
                    <w:rPr>
                      <w:rFonts w:ascii="Palatino Linotype" w:eastAsia="Times New Roman" w:hAnsi="Palatino Linotype"/>
                      <w:b/>
                      <w:bCs/>
                      <w:color w:val="800000"/>
                      <w:sz w:val="24"/>
                      <w:szCs w:val="24"/>
                      <w:lang w:eastAsia="tr-TR"/>
                    </w:rPr>
                    <w:t>Resmî Gazete</w:t>
                  </w:r>
                </w:p>
              </w:tc>
              <w:tc>
                <w:tcPr>
                  <w:tcW w:w="292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CE263B1" w14:textId="77777777" w:rsidR="00EE4CF7" w:rsidRPr="00EE4CF7" w:rsidRDefault="00EE4CF7" w:rsidP="00EE4CF7">
                  <w:pPr>
                    <w:spacing w:before="100" w:beforeAutospacing="1" w:after="100" w:afterAutospacing="1"/>
                    <w:jc w:val="right"/>
                    <w:rPr>
                      <w:rFonts w:eastAsia="Times New Roman"/>
                      <w:sz w:val="24"/>
                      <w:szCs w:val="24"/>
                      <w:lang w:eastAsia="tr-TR"/>
                    </w:rPr>
                  </w:pPr>
                  <w:proofErr w:type="gramStart"/>
                  <w:r w:rsidRPr="00EE4CF7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Sayı :</w:t>
                  </w:r>
                  <w:proofErr w:type="gramEnd"/>
                  <w:r w:rsidRPr="00EE4CF7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 xml:space="preserve"> 33252</w:t>
                  </w:r>
                </w:p>
              </w:tc>
            </w:tr>
            <w:tr w:rsidR="00EE4CF7" w:rsidRPr="00EE4CF7" w14:paraId="33A3C8B2" w14:textId="77777777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C5A6A0F" w14:textId="77777777" w:rsidR="00EE4CF7" w:rsidRPr="00EE4CF7" w:rsidRDefault="00EE4CF7" w:rsidP="00EE4CF7">
                  <w:pPr>
                    <w:spacing w:before="100" w:beforeAutospacing="1" w:after="100" w:afterAutospacing="1"/>
                    <w:jc w:val="center"/>
                    <w:rPr>
                      <w:rFonts w:eastAsia="Times New Roman"/>
                      <w:sz w:val="24"/>
                      <w:szCs w:val="24"/>
                      <w:lang w:eastAsia="tr-TR"/>
                    </w:rPr>
                  </w:pPr>
                  <w:r w:rsidRPr="00EE4CF7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TEBLİĞ</w:t>
                  </w:r>
                </w:p>
              </w:tc>
            </w:tr>
            <w:tr w:rsidR="00EE4CF7" w:rsidRPr="00EE4CF7" w14:paraId="12F22E6F" w14:textId="77777777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D572942" w14:textId="77777777" w:rsidR="00EE4CF7" w:rsidRPr="00EE4CF7" w:rsidRDefault="00EE4CF7" w:rsidP="00EE4CF7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22"/>
                      <w:szCs w:val="22"/>
                      <w:u w:val="single"/>
                      <w:lang w:eastAsia="tr-TR"/>
                    </w:rPr>
                  </w:pPr>
                  <w:r w:rsidRPr="00EE4CF7">
                    <w:rPr>
                      <w:rFonts w:eastAsia="Times New Roman"/>
                      <w:sz w:val="18"/>
                      <w:szCs w:val="18"/>
                      <w:u w:val="single"/>
                      <w:lang w:eastAsia="tr-TR"/>
                    </w:rPr>
                    <w:t>Kamu İhale Kurumundan:</w:t>
                  </w:r>
                </w:p>
                <w:p w14:paraId="03D6A598" w14:textId="77777777" w:rsidR="00EE4CF7" w:rsidRPr="00EE4CF7" w:rsidRDefault="00EE4CF7" w:rsidP="00EE4CF7">
                  <w:pPr>
                    <w:spacing w:before="56" w:line="240" w:lineRule="atLeast"/>
                    <w:jc w:val="center"/>
                    <w:rPr>
                      <w:rFonts w:eastAsia="Times New Roman"/>
                      <w:b/>
                      <w:bCs/>
                      <w:sz w:val="19"/>
                      <w:szCs w:val="19"/>
                      <w:lang w:eastAsia="tr-TR"/>
                    </w:rPr>
                  </w:pPr>
                  <w:r w:rsidRPr="00EE4CF7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KAMU ÖZEL İŞ BİRLİĞİ PROJELERİ İLE LİSANSLI İŞLER KAPSAMINDA</w:t>
                  </w:r>
                </w:p>
                <w:p w14:paraId="5C9B58D0" w14:textId="77777777" w:rsidR="00EE4CF7" w:rsidRPr="00EE4CF7" w:rsidRDefault="00EE4CF7" w:rsidP="00EE4CF7">
                  <w:pPr>
                    <w:spacing w:line="240" w:lineRule="atLeast"/>
                    <w:jc w:val="center"/>
                    <w:rPr>
                      <w:rFonts w:eastAsia="Times New Roman"/>
                      <w:b/>
                      <w:bCs/>
                      <w:sz w:val="19"/>
                      <w:szCs w:val="19"/>
                      <w:lang w:eastAsia="tr-TR"/>
                    </w:rPr>
                  </w:pPr>
                  <w:r w:rsidRPr="00EE4CF7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GERÇEKLEŞTİRİLEN YAPIM İŞLERİNE İLİŞKİN İŞ DENEYİM</w:t>
                  </w:r>
                </w:p>
                <w:p w14:paraId="4EAAFDED" w14:textId="77777777" w:rsidR="00EE4CF7" w:rsidRPr="00EE4CF7" w:rsidRDefault="00EE4CF7" w:rsidP="00EE4CF7">
                  <w:pPr>
                    <w:spacing w:line="240" w:lineRule="atLeast"/>
                    <w:jc w:val="center"/>
                    <w:rPr>
                      <w:rFonts w:eastAsia="Times New Roman"/>
                      <w:b/>
                      <w:bCs/>
                      <w:sz w:val="19"/>
                      <w:szCs w:val="19"/>
                      <w:lang w:eastAsia="tr-TR"/>
                    </w:rPr>
                  </w:pPr>
                  <w:r w:rsidRPr="00EE4CF7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BELGELERİ HAKKINDA TEBLİĞDE DEĞİŞİKLİK</w:t>
                  </w:r>
                </w:p>
                <w:p w14:paraId="10DC4930" w14:textId="77777777" w:rsidR="00EE4CF7" w:rsidRPr="00EE4CF7" w:rsidRDefault="00EE4CF7" w:rsidP="00EE4CF7">
                  <w:pPr>
                    <w:spacing w:after="170" w:line="240" w:lineRule="atLeast"/>
                    <w:jc w:val="center"/>
                    <w:rPr>
                      <w:rFonts w:eastAsia="Times New Roman"/>
                      <w:b/>
                      <w:bCs/>
                      <w:sz w:val="19"/>
                      <w:szCs w:val="19"/>
                      <w:lang w:eastAsia="tr-TR"/>
                    </w:rPr>
                  </w:pPr>
                  <w:r w:rsidRPr="00EE4CF7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YAPILMASINA DAİR TEBLİĞ</w:t>
                  </w:r>
                </w:p>
                <w:p w14:paraId="6DF072FA" w14:textId="77777777" w:rsidR="00EE4CF7" w:rsidRPr="00EE4CF7" w:rsidRDefault="00EE4CF7" w:rsidP="00EE4CF7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E4CF7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MADDE 1- </w:t>
                  </w:r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 xml:space="preserve">30/9/2020 tarihli ve 31260 sayılı Resmî </w:t>
                  </w:r>
                  <w:proofErr w:type="spellStart"/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Gazete’de</w:t>
                  </w:r>
                  <w:proofErr w:type="spellEnd"/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 xml:space="preserve"> yayımlanan Kamu Özel İş Birliği Projeleri ile Lisanslı İşler Kapsamında Gerçekleştirilen Yapım İşlerine İlişkin İş Deneyim Belgeleri Hakkında Tebliğin 9 uncu maddesinin ikinci fıkrasının (a) bendi aşağıdaki şekilde değiştirilmiştir.</w:t>
                  </w:r>
                </w:p>
                <w:p w14:paraId="3C77D808" w14:textId="77777777" w:rsidR="00EE4CF7" w:rsidRPr="00EE4CF7" w:rsidRDefault="00EE4CF7" w:rsidP="00EE4CF7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“</w:t>
                  </w:r>
                  <w:proofErr w:type="gramStart"/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a</w:t>
                  </w:r>
                  <w:proofErr w:type="gramEnd"/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) Keşfindeki birim fiyatlar üzerinden ihale indirimi yapılmak suretiyle sözleşmeye bağlanan işlere ilişkin iş deneyimini gösteren belgeler;</w:t>
                  </w:r>
                </w:p>
                <w:p w14:paraId="5CA78472" w14:textId="77777777" w:rsidR="00EE4CF7" w:rsidRPr="00EE4CF7" w:rsidRDefault="00EE4CF7" w:rsidP="00EE4CF7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1) Birim fiyatların yıl içerisinde birden fazla kez yayımlandığı ve/veya güncellendiği durumlarda, sözleşme birim fiyatlarına esas alınan aydan bir önceki aya ait endeksin, ilk ilan veya davet tarihinin içinde bulunduğu aydan bir önceki aya ait endekse,</w:t>
                  </w:r>
                </w:p>
                <w:p w14:paraId="2190E594" w14:textId="77777777" w:rsidR="00EE4CF7" w:rsidRPr="00EE4CF7" w:rsidRDefault="00EE4CF7" w:rsidP="00EE4CF7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 xml:space="preserve">2) Birim fiyatların yıl içerisinde bir kez yayımlandığı durumda, sözleşme birim fiyatlarına esas alınan yıldan bir önceki yılın </w:t>
                  </w:r>
                  <w:proofErr w:type="gramStart"/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Aralık</w:t>
                  </w:r>
                  <w:proofErr w:type="gramEnd"/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 xml:space="preserve"> ayına ait endeksin, ilk ilan veya davet tarihinin içinde bulunduğu aydan bir önceki aya ait endekse,</w:t>
                  </w:r>
                </w:p>
                <w:p w14:paraId="4EC42247" w14:textId="77777777" w:rsidR="00EE4CF7" w:rsidRPr="00EE4CF7" w:rsidRDefault="00EE4CF7" w:rsidP="00EE4CF7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proofErr w:type="gramStart"/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oranlanması</w:t>
                  </w:r>
                  <w:proofErr w:type="gramEnd"/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 suretiyle bulunan katsayı üzerinden güncellenir.”</w:t>
                  </w:r>
                </w:p>
                <w:p w14:paraId="5563CA85" w14:textId="77777777" w:rsidR="00EE4CF7" w:rsidRPr="00EE4CF7" w:rsidRDefault="00EE4CF7" w:rsidP="00EE4CF7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E4CF7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MADDE 2-</w:t>
                  </w:r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 Bu Tebliğ yayımı tarihinde yürürlüğe girer.</w:t>
                  </w:r>
                </w:p>
                <w:p w14:paraId="705D2A27" w14:textId="77777777" w:rsidR="00EE4CF7" w:rsidRPr="00EE4CF7" w:rsidRDefault="00EE4CF7" w:rsidP="00EE4CF7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E4CF7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MADDE 3-</w:t>
                  </w:r>
                  <w:r w:rsidRPr="00EE4CF7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 Bu Tebliğ hükümlerini Kamu İhale Kurumu Başkanı yürütür.</w:t>
                  </w:r>
                </w:p>
                <w:p w14:paraId="41271234" w14:textId="77777777" w:rsidR="00EE4CF7" w:rsidRPr="00EE4CF7" w:rsidRDefault="00EE4CF7" w:rsidP="00EE4CF7">
                  <w:pPr>
                    <w:spacing w:before="100" w:beforeAutospacing="1" w:after="100" w:afterAutospacing="1"/>
                    <w:jc w:val="center"/>
                    <w:rPr>
                      <w:rFonts w:eastAsia="Times New Roman"/>
                      <w:sz w:val="24"/>
                      <w:szCs w:val="24"/>
                      <w:lang w:eastAsia="tr-TR"/>
                    </w:rPr>
                  </w:pPr>
                  <w:r w:rsidRPr="00EE4CF7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 </w:t>
                  </w:r>
                </w:p>
              </w:tc>
            </w:tr>
          </w:tbl>
          <w:p w14:paraId="6FEC0E1F" w14:textId="77777777" w:rsidR="00EE4CF7" w:rsidRPr="00EE4CF7" w:rsidRDefault="00EE4CF7" w:rsidP="00EE4CF7">
            <w:pPr>
              <w:rPr>
                <w:rFonts w:eastAsia="Times New Roman"/>
                <w:sz w:val="24"/>
                <w:szCs w:val="24"/>
                <w:lang w:eastAsia="tr-TR"/>
              </w:rPr>
            </w:pPr>
          </w:p>
        </w:tc>
      </w:tr>
    </w:tbl>
    <w:p w14:paraId="2459FC85" w14:textId="77777777" w:rsidR="00EE4CF7" w:rsidRPr="00EE4CF7" w:rsidRDefault="00EE4CF7" w:rsidP="00EE4CF7">
      <w:pPr>
        <w:jc w:val="center"/>
        <w:rPr>
          <w:rFonts w:eastAsia="Times New Roman"/>
          <w:color w:val="000000"/>
          <w:sz w:val="27"/>
          <w:szCs w:val="27"/>
          <w:lang w:eastAsia="tr-TR"/>
        </w:rPr>
      </w:pPr>
      <w:r w:rsidRPr="00EE4CF7">
        <w:rPr>
          <w:rFonts w:eastAsia="Times New Roman"/>
          <w:color w:val="000000"/>
          <w:sz w:val="27"/>
          <w:szCs w:val="27"/>
          <w:lang w:eastAsia="tr-TR"/>
        </w:rPr>
        <w:t> </w:t>
      </w:r>
    </w:p>
    <w:p w14:paraId="364FCCA3" w14:textId="77777777" w:rsidR="00504065" w:rsidRDefault="00504065"/>
    <w:sectPr w:rsidR="00504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B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2F"/>
    <w:rsid w:val="00504065"/>
    <w:rsid w:val="0069412F"/>
    <w:rsid w:val="00EB0EC7"/>
    <w:rsid w:val="00EE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6DEBF-261A-4524-AD2B-742FA3645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EC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E4CF7"/>
    <w:pPr>
      <w:spacing w:before="100" w:beforeAutospacing="1" w:after="100" w:afterAutospacing="1"/>
    </w:pPr>
    <w:rPr>
      <w:rFonts w:eastAsia="Times New Roman"/>
      <w:sz w:val="24"/>
      <w:szCs w:val="24"/>
      <w:lang w:eastAsia="tr-TR"/>
    </w:rPr>
  </w:style>
  <w:style w:type="paragraph" w:customStyle="1" w:styleId="balk11pt">
    <w:name w:val="balk11pt"/>
    <w:basedOn w:val="Normal"/>
    <w:rsid w:val="00EE4CF7"/>
    <w:pPr>
      <w:spacing w:before="100" w:beforeAutospacing="1" w:after="100" w:afterAutospacing="1"/>
    </w:pPr>
    <w:rPr>
      <w:rFonts w:eastAsia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EE4CF7"/>
    <w:pPr>
      <w:spacing w:before="100" w:beforeAutospacing="1" w:after="100" w:afterAutospacing="1"/>
    </w:pPr>
    <w:rPr>
      <w:rFonts w:eastAsia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EE4CF7"/>
    <w:pPr>
      <w:spacing w:before="100" w:beforeAutospacing="1" w:after="100" w:afterAutospacing="1"/>
    </w:pPr>
    <w:rPr>
      <w:rFonts w:eastAsia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EE4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24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Mehtap Öztop</dc:creator>
  <cp:keywords/>
  <dc:description/>
  <cp:lastModifiedBy>Mehtap Öztop</cp:lastModifiedBy>
  <cp:revision>2</cp:revision>
  <dcterms:created xsi:type="dcterms:W3CDTF">2026-05-13T05:34:00Z</dcterms:created>
  <dcterms:modified xsi:type="dcterms:W3CDTF">2026-05-13T05:34:00Z</dcterms:modified>
</cp:coreProperties>
</file>